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20"/>
        <w:tblW w:w="10814" w:type="dxa"/>
        <w:tblCellSpacing w:w="6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690"/>
        <w:gridCol w:w="120"/>
        <w:gridCol w:w="3253"/>
        <w:gridCol w:w="2751"/>
      </w:tblGrid>
      <w:tr w:rsidR="0002266C" w:rsidRPr="00F242CE" w:rsidTr="00CB27F9">
        <w:trPr>
          <w:trHeight w:val="573"/>
          <w:tblCellSpacing w:w="60" w:type="dxa"/>
        </w:trPr>
        <w:tc>
          <w:tcPr>
            <w:tcW w:w="10574" w:type="dxa"/>
            <w:gridSpan w:val="4"/>
            <w:tcBorders>
              <w:top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ED7CC0" w:rsidRDefault="0002266C" w:rsidP="0073426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E36C0A" w:themeColor="accent6" w:themeShade="BF"/>
                <w:kern w:val="36"/>
                <w:sz w:val="48"/>
                <w:szCs w:val="48"/>
                <w:lang w:eastAsia="it-IT"/>
              </w:rPr>
            </w:pPr>
            <w:r w:rsidRPr="00F242CE">
              <w:rPr>
                <w:lang w:eastAsia="it-IT"/>
              </w:rPr>
              <w:br/>
            </w:r>
            <w:r w:rsidR="0073426C" w:rsidRPr="0073426C">
              <w:rPr>
                <w:noProof/>
                <w:sz w:val="52"/>
                <w:szCs w:val="52"/>
                <w:lang w:eastAsia="it-IT"/>
              </w:rPr>
              <w:t xml:space="preserve">UOC </w:t>
            </w:r>
            <w:r w:rsidRPr="00F242CE">
              <w:rPr>
                <w:rFonts w:ascii="Arial" w:hAnsi="Arial" w:cs="Arial"/>
                <w:b/>
                <w:bCs/>
                <w:color w:val="E36C0A" w:themeColor="accent6" w:themeShade="BF"/>
                <w:kern w:val="36"/>
                <w:sz w:val="48"/>
                <w:szCs w:val="48"/>
                <w:lang w:eastAsia="it-IT"/>
              </w:rPr>
              <w:t xml:space="preserve"> Oncologia</w:t>
            </w:r>
          </w:p>
        </w:tc>
      </w:tr>
      <w:tr w:rsidR="0002266C" w:rsidRPr="00F242CE" w:rsidTr="00CB27F9">
        <w:trPr>
          <w:trHeight w:val="199"/>
          <w:tblCellSpacing w:w="60" w:type="dxa"/>
        </w:trPr>
        <w:tc>
          <w:tcPr>
            <w:tcW w:w="10574" w:type="dxa"/>
            <w:gridSpan w:val="4"/>
            <w:tcBorders>
              <w:top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  <w:lang w:eastAsia="it-IT"/>
              </w:rPr>
            </w:pPr>
            <w:r w:rsidRPr="00F242CE">
              <w:rPr>
                <w:rFonts w:ascii="Verdana" w:hAnsi="Verdana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  <w:t>Presidio di Crotone - Ospedale "San Giovanni di Dio"</w:t>
            </w:r>
          </w:p>
        </w:tc>
      </w:tr>
      <w:tr w:rsidR="0002266C" w:rsidRPr="00F242CE" w:rsidTr="00CB27F9">
        <w:trPr>
          <w:trHeight w:val="212"/>
          <w:tblCellSpacing w:w="60" w:type="dxa"/>
        </w:trPr>
        <w:tc>
          <w:tcPr>
            <w:tcW w:w="10574" w:type="dxa"/>
            <w:gridSpan w:val="4"/>
            <w:tcBorders>
              <w:top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/>
                <w:bCs/>
                <w:color w:val="FF8C00"/>
                <w:sz w:val="21"/>
                <w:szCs w:val="21"/>
                <w:lang w:eastAsia="it-IT"/>
              </w:rPr>
              <w:t>Unità Operativa Complessa</w:t>
            </w:r>
          </w:p>
        </w:tc>
      </w:tr>
      <w:tr w:rsidR="0002266C" w:rsidRPr="00F242CE" w:rsidTr="00CB27F9">
        <w:trPr>
          <w:trHeight w:val="175"/>
          <w:tblCellSpacing w:w="60" w:type="dxa"/>
        </w:trPr>
        <w:tc>
          <w:tcPr>
            <w:tcW w:w="4251" w:type="dxa"/>
            <w:gridSpan w:val="2"/>
            <w:tcBorders>
              <w:top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28"/>
                <w:szCs w:val="28"/>
                <w:lang w:eastAsia="it-IT"/>
              </w:rPr>
            </w:pPr>
            <w:r w:rsidRPr="007C0E01">
              <w:rPr>
                <w:rFonts w:ascii="Arial" w:hAnsi="Arial" w:cs="Arial"/>
                <w:b/>
                <w:bCs/>
                <w:color w:val="E36C0A" w:themeColor="accent6" w:themeShade="BF"/>
                <w:sz w:val="28"/>
                <w:szCs w:val="28"/>
                <w:lang w:eastAsia="it-IT"/>
              </w:rPr>
              <w:t>ONCOLOGIA</w:t>
            </w:r>
          </w:p>
        </w:tc>
        <w:tc>
          <w:tcPr>
            <w:tcW w:w="332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ind w:right="242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Reparto : scala  B 5° piano</w:t>
            </w:r>
          </w:p>
        </w:tc>
        <w:tc>
          <w:tcPr>
            <w:tcW w:w="2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Ambulatorio : scala  B 5° piano</w:t>
            </w:r>
          </w:p>
        </w:tc>
      </w:tr>
      <w:tr w:rsidR="0002266C" w:rsidRPr="00F242CE" w:rsidTr="00CB27F9">
        <w:trPr>
          <w:trHeight w:val="199"/>
          <w:tblCellSpacing w:w="60" w:type="dxa"/>
        </w:trPr>
        <w:tc>
          <w:tcPr>
            <w:tcW w:w="10574" w:type="dxa"/>
            <w:gridSpan w:val="4"/>
            <w:tcBorders>
              <w:top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lang w:eastAsia="it-IT"/>
              </w:rPr>
              <w:t xml:space="preserve">Direttore </w:t>
            </w: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: D</w:t>
            </w: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lang w:eastAsia="it-IT"/>
              </w:rPr>
              <w:t>ott.ssa  </w:t>
            </w:r>
            <w:r w:rsidRPr="00794515">
              <w:rPr>
                <w:rFonts w:ascii="Arial" w:hAnsi="Arial" w:cs="Arial"/>
                <w:b/>
                <w:bCs/>
                <w:color w:val="943634" w:themeColor="accent2" w:themeShade="BF"/>
                <w:sz w:val="21"/>
                <w:lang w:eastAsia="it-IT"/>
              </w:rPr>
              <w:t xml:space="preserve">Tullia  </w:t>
            </w:r>
            <w:proofErr w:type="spellStart"/>
            <w:r w:rsidRPr="00794515">
              <w:rPr>
                <w:rFonts w:ascii="Arial" w:hAnsi="Arial" w:cs="Arial"/>
                <w:b/>
                <w:bCs/>
                <w:color w:val="943634" w:themeColor="accent2" w:themeShade="BF"/>
                <w:sz w:val="21"/>
                <w:lang w:eastAsia="it-IT"/>
              </w:rPr>
              <w:t>Prantera</w:t>
            </w:r>
            <w:proofErr w:type="spellEnd"/>
          </w:p>
        </w:tc>
      </w:tr>
      <w:tr w:rsidR="0002266C" w:rsidRPr="00F242CE" w:rsidTr="00CB27F9">
        <w:trPr>
          <w:trHeight w:val="3333"/>
          <w:tblCellSpacing w:w="60" w:type="dxa"/>
        </w:trPr>
        <w:tc>
          <w:tcPr>
            <w:tcW w:w="4136" w:type="dxa"/>
            <w:tcBorders>
              <w:top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794515">
              <w:rPr>
                <w:rFonts w:ascii="Arial" w:hAnsi="Arial" w:cs="Arial"/>
                <w:b/>
                <w:bCs/>
                <w:color w:val="943634" w:themeColor="accent2" w:themeShade="BF"/>
                <w:sz w:val="18"/>
                <w:lang w:eastAsia="it-IT"/>
              </w:rPr>
              <w:t>Equipe Medica :</w:t>
            </w: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lang w:eastAsia="it-IT"/>
              </w:rPr>
              <w:t> </w:t>
            </w:r>
          </w:p>
          <w:tbl>
            <w:tblPr>
              <w:tblW w:w="42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120"/>
              <w:gridCol w:w="2120"/>
            </w:tblGrid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 xml:space="preserve">Dr.ssa 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ANANIA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MARIA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proofErr w:type="spellStart"/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Dr.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ARMINIO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DOMENICO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 xml:space="preserve">Dr.ssa 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CHIARELLA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LILIANA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 xml:space="preserve">Dr.ssa 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CORTESE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CARLA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proofErr w:type="spellStart"/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Dr.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GIRIMONTE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DOMENICO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 xml:space="preserve">Dr.ssa 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PRANTERA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TULLIA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 xml:space="preserve">Dr.ssa 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SACCHETTA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SABRINA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proofErr w:type="spellStart"/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Dr.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TUCCI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SAVERIO</w:t>
                  </w:r>
                </w:p>
              </w:tc>
            </w:tr>
            <w:tr w:rsidR="0002266C" w:rsidRPr="0002266C" w:rsidTr="0002266C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 xml:space="preserve">Dr.ssa </w:t>
                  </w: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VENTURA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266C" w:rsidRPr="0002266C" w:rsidRDefault="0002266C" w:rsidP="0002266C">
                  <w:pPr>
                    <w:framePr w:hSpace="141" w:wrap="around" w:vAnchor="text" w:hAnchor="margin" w:xAlign="center" w:y="920"/>
                    <w:spacing w:after="0" w:line="240" w:lineRule="auto"/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</w:pPr>
                  <w:r w:rsidRPr="0002266C">
                    <w:rPr>
                      <w:rFonts w:ascii="MS Shell Dlg 2" w:hAnsi="MS Shell Dlg 2" w:cs="MS Shell Dlg 2"/>
                      <w:color w:val="000000"/>
                      <w:sz w:val="20"/>
                      <w:szCs w:val="20"/>
                      <w:lang w:eastAsia="it-IT"/>
                    </w:rPr>
                    <w:t>MONICA</w:t>
                  </w:r>
                </w:p>
              </w:tc>
            </w:tr>
          </w:tbl>
          <w:p w:rsidR="0002266C" w:rsidRPr="00F242CE" w:rsidRDefault="0002266C" w:rsidP="00CB27F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6318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943634" w:themeColor="accent2" w:themeShade="BF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 xml:space="preserve">    </w:t>
            </w:r>
            <w:r w:rsidRPr="00794515">
              <w:rPr>
                <w:rFonts w:ascii="Arial" w:hAnsi="Arial" w:cs="Arial"/>
                <w:b/>
                <w:bCs/>
                <w:color w:val="943634" w:themeColor="accent2" w:themeShade="BF"/>
                <w:sz w:val="18"/>
                <w:u w:val="single"/>
                <w:lang w:eastAsia="it-IT"/>
              </w:rPr>
              <w:t>Attività Assistenziali</w:t>
            </w:r>
          </w:p>
          <w:p w:rsidR="0002266C" w:rsidRPr="00F242CE" w:rsidRDefault="0002266C" w:rsidP="00CB27F9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Servizio </w:t>
            </w:r>
            <w:proofErr w:type="spellStart"/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Day</w:t>
            </w:r>
            <w:proofErr w:type="spellEnd"/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 Hospital</w:t>
            </w:r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 xml:space="preserve"> (Tutti i giorni dalle 8,00 alle 20,00)-</w:t>
            </w: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 </w:t>
            </w:r>
          </w:p>
          <w:p w:rsidR="0002266C" w:rsidRPr="00F242CE" w:rsidRDefault="0002266C" w:rsidP="00CB27F9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Degenza ordinaria H.24</w:t>
            </w:r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-</w:t>
            </w:r>
          </w:p>
          <w:p w:rsidR="0002266C" w:rsidRPr="00F242CE" w:rsidRDefault="0002266C" w:rsidP="00CB27F9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Consulenza radioterapica</w:t>
            </w:r>
          </w:p>
          <w:p w:rsidR="0002266C" w:rsidRDefault="0002266C" w:rsidP="00CB27F9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Servizio navetta</w:t>
            </w:r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 xml:space="preserve"> (Catanzaro) per pazienti in trattamento radioterapico  (Contattare l’Assistente Sociale, </w:t>
            </w:r>
          </w:p>
          <w:p w:rsidR="0002266C" w:rsidRPr="00F242CE" w:rsidRDefault="0002266C" w:rsidP="00CB27F9">
            <w:pPr>
              <w:pStyle w:val="Paragrafoelenco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 xml:space="preserve">Dott.ssa </w:t>
            </w:r>
            <w:proofErr w:type="spellStart"/>
            <w:r w:rsidRPr="00F242CE">
              <w:rPr>
                <w:rFonts w:ascii="Arial" w:hAnsi="Arial" w:cs="Arial"/>
                <w:b/>
                <w:color w:val="222222"/>
                <w:sz w:val="20"/>
                <w:szCs w:val="20"/>
                <w:lang w:eastAsia="it-IT"/>
              </w:rPr>
              <w:t>A.Lacaria</w:t>
            </w:r>
            <w:proofErr w:type="spellEnd"/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,0962/924104)</w:t>
            </w:r>
          </w:p>
          <w:p w:rsidR="0002266C" w:rsidRPr="00F242CE" w:rsidRDefault="0002266C" w:rsidP="00CB27F9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Consulenza di </w:t>
            </w:r>
            <w:proofErr w:type="spellStart"/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Psico-Oncologica</w:t>
            </w:r>
            <w:proofErr w:type="spellEnd"/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br/>
              <w:t>Dr. </w:t>
            </w:r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   C. </w:t>
            </w:r>
            <w:proofErr w:type="spellStart"/>
            <w:r w:rsidRPr="00F242C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Sestito</w:t>
            </w:r>
            <w:proofErr w:type="spellEnd"/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 xml:space="preserve"> , 0962/924552</w:t>
            </w:r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br/>
              <w:t>Lunedì-Mercoledì -Venerdì dalle 8,00 14 ,00</w:t>
            </w:r>
            <w:r w:rsidRPr="00F242CE"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br/>
              <w:t>Lunedì e Mercoledì dalle 15,00 alle 18,00</w:t>
            </w:r>
          </w:p>
        </w:tc>
      </w:tr>
      <w:tr w:rsidR="0002266C" w:rsidRPr="00F242CE" w:rsidTr="00CB27F9">
        <w:trPr>
          <w:trHeight w:val="1320"/>
          <w:tblCellSpacing w:w="60" w:type="dxa"/>
        </w:trPr>
        <w:tc>
          <w:tcPr>
            <w:tcW w:w="4251" w:type="dxa"/>
            <w:gridSpan w:val="2"/>
            <w:tcBorders>
              <w:top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2266C" w:rsidRPr="00F242CE" w:rsidRDefault="0002266C" w:rsidP="0073426C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u w:val="single"/>
                <w:lang w:eastAsia="it-IT"/>
              </w:rPr>
              <w:t>CPSE  (CAPO SALA)</w:t>
            </w: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lang w:eastAsia="it-IT"/>
              </w:rPr>
              <w:t xml:space="preserve">: </w:t>
            </w: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br/>
              <w:t>Tel. 0962/924552</w:t>
            </w:r>
          </w:p>
        </w:tc>
        <w:tc>
          <w:tcPr>
            <w:tcW w:w="6203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Default="0002266C" w:rsidP="00CB27F9">
            <w:pPr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  <w:t xml:space="preserve">          </w:t>
            </w:r>
          </w:p>
          <w:p w:rsidR="0002266C" w:rsidRPr="00936A82" w:rsidRDefault="0002266C" w:rsidP="0073426C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</w:pPr>
            <w:r w:rsidRPr="00794515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  <w:t>Accettazione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 xml:space="preserve">: Tel.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       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>0962/924249                     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  <w:t xml:space="preserve">             </w:t>
            </w:r>
            <w:r w:rsidRPr="00794515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  <w:lang w:eastAsia="it-IT"/>
              </w:rPr>
              <w:t>Ambulatorio</w:t>
            </w:r>
            <w:r w:rsidRPr="00F242CE">
              <w:rPr>
                <w:rFonts w:ascii="Arial" w:hAnsi="Arial" w:cs="Arial"/>
                <w:color w:val="943634" w:themeColor="accent2" w:themeShade="BF"/>
                <w:sz w:val="20"/>
                <w:szCs w:val="20"/>
                <w:lang w:eastAsia="it-IT"/>
              </w:rPr>
              <w:t>: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 xml:space="preserve"> (Uomini)- 0962/924254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                                   (Donne)-  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>0962/924557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br/>
              <w:t xml:space="preserve">                                    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        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>0962/924100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                                  </w:t>
            </w:r>
            <w:r w:rsidRPr="00F242CE">
              <w:rPr>
                <w:rFonts w:ascii="Arial" w:hAnsi="Arial" w:cs="Arial"/>
                <w:sz w:val="20"/>
                <w:szCs w:val="20"/>
                <w:lang w:eastAsia="it-IT"/>
              </w:rPr>
              <w:t>e-mail:</w:t>
            </w:r>
          </w:p>
        </w:tc>
      </w:tr>
      <w:tr w:rsidR="0002266C" w:rsidRPr="00F242CE" w:rsidTr="00CB27F9">
        <w:trPr>
          <w:trHeight w:val="573"/>
          <w:tblCellSpacing w:w="60" w:type="dxa"/>
        </w:trPr>
        <w:tc>
          <w:tcPr>
            <w:tcW w:w="4251" w:type="dxa"/>
            <w:gridSpan w:val="2"/>
            <w:tcBorders>
              <w:top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3426C" w:rsidRPr="0073426C" w:rsidRDefault="0002266C" w:rsidP="0073426C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FF8C00"/>
                <w:sz w:val="18"/>
                <w:lang w:eastAsia="it-IT"/>
              </w:rPr>
              <w:t>Prenotazioni  visite specialistiche :</w:t>
            </w:r>
            <w:r w:rsidR="0073426C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br/>
            </w: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Per Prenotare esami e/o visite specialistiche occorre :</w:t>
            </w: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br/>
              <w:t xml:space="preserve">Rivolgersi direttamente all'ufficio prenotazioni </w:t>
            </w:r>
            <w:r w:rsidR="0073426C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CUP</w:t>
            </w:r>
            <w:r w:rsidR="0073426C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br/>
            </w:r>
            <w:r w:rsidR="0073426C" w:rsidRPr="005C09AC">
              <w:rPr>
                <w:sz w:val="24"/>
                <w:szCs w:val="24"/>
              </w:rPr>
              <w:t>Per  prenotare esami e/o visite specialistiche occorre  rivolgersi direttamente agli uffici  prenotazioni (CUP)</w:t>
            </w:r>
            <w:r w:rsidR="0073426C">
              <w:rPr>
                <w:sz w:val="24"/>
                <w:szCs w:val="24"/>
              </w:rPr>
              <w:t>,oppure:</w:t>
            </w:r>
          </w:p>
          <w:p w:rsidR="0073426C" w:rsidRDefault="0073426C" w:rsidP="0073426C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</w:t>
            </w:r>
            <w:r w:rsidRPr="005C09AC">
              <w:rPr>
                <w:sz w:val="24"/>
                <w:szCs w:val="24"/>
                <w:lang w:val="en-US"/>
              </w:rPr>
              <w:t>ito</w:t>
            </w:r>
            <w:proofErr w:type="spellEnd"/>
            <w:r w:rsidRPr="005C09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web </w:t>
            </w:r>
            <w:proofErr w:type="spellStart"/>
            <w:r>
              <w:rPr>
                <w:sz w:val="24"/>
                <w:szCs w:val="24"/>
                <w:lang w:val="en-US"/>
              </w:rPr>
              <w:t>aziendale:</w:t>
            </w:r>
            <w:r w:rsidRPr="005C09AC">
              <w:rPr>
                <w:sz w:val="24"/>
                <w:szCs w:val="24"/>
                <w:lang w:val="en-US"/>
              </w:rPr>
              <w:t>www.asp.crotone.it</w:t>
            </w:r>
            <w:proofErr w:type="spellEnd"/>
            <w:r w:rsidRPr="005C09AC">
              <w:rPr>
                <w:sz w:val="24"/>
                <w:szCs w:val="24"/>
                <w:lang w:val="en-US"/>
              </w:rPr>
              <w:t xml:space="preserve">/Cup on-line </w:t>
            </w:r>
          </w:p>
          <w:p w:rsidR="0073426C" w:rsidRDefault="0073426C" w:rsidP="0073426C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5C09AC">
              <w:rPr>
                <w:sz w:val="24"/>
                <w:szCs w:val="24"/>
              </w:rPr>
              <w:t>Call</w:t>
            </w:r>
            <w:proofErr w:type="spellEnd"/>
            <w:r w:rsidRPr="005C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Center  Area Centro 0961-789 78</w:t>
            </w:r>
          </w:p>
          <w:p w:rsidR="0073426C" w:rsidRPr="00F242CE" w:rsidRDefault="0073426C" w:rsidP="0073426C">
            <w:pPr>
              <w:pStyle w:val="Paragrafoelenc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6203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</w:tcBorders>
            <w:hideMark/>
          </w:tcPr>
          <w:p w:rsidR="0002266C" w:rsidRPr="00F242CE" w:rsidRDefault="0002266C" w:rsidP="00CB27F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b/>
                <w:bCs/>
                <w:color w:val="FF8C00"/>
                <w:sz w:val="18"/>
                <w:lang w:eastAsia="it-IT"/>
              </w:rPr>
              <w:lastRenderedPageBreak/>
              <w:t>Pagamenti :</w:t>
            </w:r>
          </w:p>
          <w:p w:rsidR="0002266C" w:rsidRPr="00F242CE" w:rsidRDefault="0002266C" w:rsidP="00CB27F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Il pagamento del </w:t>
            </w: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lang w:eastAsia="it-IT"/>
              </w:rPr>
              <w:t>ticket </w:t>
            </w: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 o comunque la </w:t>
            </w:r>
            <w:r w:rsidRPr="00F242CE">
              <w:rPr>
                <w:rFonts w:ascii="Arial" w:hAnsi="Arial" w:cs="Arial"/>
                <w:b/>
                <w:bCs/>
                <w:color w:val="222222"/>
                <w:sz w:val="18"/>
                <w:lang w:eastAsia="it-IT"/>
              </w:rPr>
              <w:t>vidimazione dell'impegnativa</w:t>
            </w:r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 xml:space="preserve"> va eseguita presso l'ufficio ticket dell'ospedale di Crotone o presso i Poliambulatori e/o le </w:t>
            </w:r>
            <w:proofErr w:type="spellStart"/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>Saub</w:t>
            </w:r>
            <w:proofErr w:type="spellEnd"/>
            <w:r w:rsidRPr="00F242CE"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  <w:t xml:space="preserve"> del territorio.</w:t>
            </w:r>
          </w:p>
        </w:tc>
      </w:tr>
      <w:tr w:rsidR="0002266C" w:rsidRPr="00F242CE" w:rsidTr="00CB27F9">
        <w:trPr>
          <w:trHeight w:val="162"/>
          <w:tblCellSpacing w:w="60" w:type="dxa"/>
        </w:trPr>
        <w:tc>
          <w:tcPr>
            <w:tcW w:w="4251" w:type="dxa"/>
            <w:gridSpan w:val="2"/>
            <w:tcBorders>
              <w:top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  <w:lang w:eastAsia="it-IT"/>
              </w:rPr>
            </w:pPr>
          </w:p>
        </w:tc>
        <w:tc>
          <w:tcPr>
            <w:tcW w:w="6203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</w:tcBorders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  <w:lang w:eastAsia="it-IT"/>
              </w:rPr>
            </w:pPr>
          </w:p>
        </w:tc>
      </w:tr>
      <w:tr w:rsidR="0002266C" w:rsidRPr="00F242CE" w:rsidTr="00CB27F9">
        <w:trPr>
          <w:trHeight w:val="560"/>
          <w:tblCellSpacing w:w="60" w:type="dxa"/>
        </w:trPr>
        <w:tc>
          <w:tcPr>
            <w:tcW w:w="10574" w:type="dxa"/>
            <w:gridSpan w:val="4"/>
            <w:tcBorders>
              <w:top w:val="dotted" w:sz="6" w:space="0" w:color="D3D3D3"/>
              <w:bottom w:val="dotted" w:sz="6" w:space="0" w:color="D3D3D3"/>
            </w:tcBorders>
            <w:vAlign w:val="center"/>
            <w:hideMark/>
          </w:tcPr>
          <w:p w:rsidR="0002266C" w:rsidRPr="00F242CE" w:rsidRDefault="0002266C" w:rsidP="00CB27F9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it-IT"/>
              </w:rPr>
            </w:pPr>
          </w:p>
        </w:tc>
      </w:tr>
    </w:tbl>
    <w:p w:rsidR="00032132" w:rsidRDefault="00032132" w:rsidP="0073426C"/>
    <w:sectPr w:rsidR="00032132" w:rsidSect="0033705D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Shell Dlg 2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7BE"/>
    <w:multiLevelType w:val="hybridMultilevel"/>
    <w:tmpl w:val="1304C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56A6E"/>
    <w:multiLevelType w:val="hybridMultilevel"/>
    <w:tmpl w:val="A574E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2266C"/>
    <w:rsid w:val="0002266C"/>
    <w:rsid w:val="00032132"/>
    <w:rsid w:val="00362B57"/>
    <w:rsid w:val="003F5153"/>
    <w:rsid w:val="0073426C"/>
    <w:rsid w:val="007E56AD"/>
    <w:rsid w:val="00FE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66C"/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26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6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2</cp:revision>
  <dcterms:created xsi:type="dcterms:W3CDTF">2019-05-14T10:22:00Z</dcterms:created>
  <dcterms:modified xsi:type="dcterms:W3CDTF">2019-05-14T10:28:00Z</dcterms:modified>
</cp:coreProperties>
</file>